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BA" w:rsidRPr="00B11F93" w:rsidRDefault="00863AE6" w:rsidP="00B11F93">
      <w:pPr>
        <w:jc w:val="center"/>
        <w:rPr>
          <w:color w:val="C0504D" w:themeColor="accent2"/>
          <w:sz w:val="28"/>
          <w:szCs w:val="28"/>
          <w:rtl/>
          <w:lang w:bidi="ar-EG"/>
        </w:rPr>
      </w:pPr>
      <w:r w:rsidRPr="00B11F93">
        <w:rPr>
          <w:rFonts w:asciiTheme="majorBidi" w:hAnsiTheme="majorBidi" w:cstheme="majorBidi"/>
          <w:b/>
          <w:bCs/>
          <w:color w:val="C0504D" w:themeColor="accent2"/>
          <w:sz w:val="36"/>
          <w:szCs w:val="36"/>
          <w:lang w:bidi="ar-EG"/>
        </w:rPr>
        <w:t>Topics</w:t>
      </w:r>
      <w:r w:rsidR="00EA66BA" w:rsidRPr="00B11F93">
        <w:rPr>
          <w:rFonts w:asciiTheme="majorBidi" w:hAnsiTheme="majorBidi" w:cstheme="majorBidi"/>
          <w:b/>
          <w:bCs/>
          <w:color w:val="C0504D" w:themeColor="accent2"/>
          <w:sz w:val="36"/>
          <w:szCs w:val="36"/>
          <w:lang w:bidi="ar-EG"/>
        </w:rPr>
        <w:t xml:space="preserve"> for practical lessons for 1</w:t>
      </w:r>
      <w:r w:rsidR="00EA66BA" w:rsidRPr="00B11F93">
        <w:rPr>
          <w:rFonts w:asciiTheme="majorBidi" w:hAnsiTheme="majorBidi" w:cstheme="majorBidi"/>
          <w:b/>
          <w:bCs/>
          <w:color w:val="C0504D" w:themeColor="accent2"/>
          <w:sz w:val="36"/>
          <w:szCs w:val="36"/>
          <w:vertAlign w:val="superscript"/>
          <w:lang w:bidi="ar-EG"/>
        </w:rPr>
        <w:t>st</w:t>
      </w:r>
      <w:r w:rsidR="00EA66BA" w:rsidRPr="00B11F93">
        <w:rPr>
          <w:rFonts w:asciiTheme="majorBidi" w:hAnsiTheme="majorBidi" w:cstheme="majorBidi"/>
          <w:b/>
          <w:bCs/>
          <w:color w:val="C0504D" w:themeColor="accent2"/>
          <w:sz w:val="36"/>
          <w:szCs w:val="36"/>
          <w:lang w:bidi="ar-EG"/>
        </w:rPr>
        <w:t xml:space="preserve"> term</w:t>
      </w:r>
    </w:p>
    <w:tbl>
      <w:tblPr>
        <w:tblStyle w:val="TableGrid"/>
        <w:tblpPr w:leftFromText="180" w:rightFromText="180" w:vertAnchor="page" w:horzAnchor="page" w:tblpXSpec="center" w:tblpY="2146"/>
        <w:bidiVisual/>
        <w:tblW w:w="6830" w:type="dxa"/>
        <w:tblLook w:val="04A0" w:firstRow="1" w:lastRow="0" w:firstColumn="1" w:lastColumn="0" w:noHBand="0" w:noVBand="1"/>
      </w:tblPr>
      <w:tblGrid>
        <w:gridCol w:w="6830"/>
      </w:tblGrid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B11F93">
              <w:rPr>
                <w:b/>
                <w:bCs/>
                <w:sz w:val="32"/>
                <w:szCs w:val="32"/>
                <w:lang w:bidi="ar-EG"/>
              </w:rPr>
              <w:t>introduction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B11F93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B11F93">
              <w:rPr>
                <w:b/>
                <w:bCs/>
                <w:sz w:val="32"/>
                <w:szCs w:val="32"/>
                <w:lang w:bidi="ar-EG"/>
              </w:rPr>
              <w:t>Handling of lab animals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B11F93">
              <w:rPr>
                <w:b/>
                <w:bCs/>
                <w:sz w:val="32"/>
                <w:szCs w:val="32"/>
                <w:lang w:bidi="ar-EG"/>
              </w:rPr>
              <w:t>Biotransformation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B11F93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B11F93">
              <w:rPr>
                <w:b/>
                <w:bCs/>
                <w:sz w:val="32"/>
                <w:szCs w:val="32"/>
                <w:lang w:bidi="ar-EG"/>
              </w:rPr>
              <w:t>Detection of active principals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B11F93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Drug dosage forms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Channels of drug administration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B11F93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 xml:space="preserve">Autonomic drugs affecting on eye 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Effect of drugs on the isolated intestine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Effect of drugs on the isolated heart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Pharmacology of neuromuscular junction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Pharmacology of local anesthetics</w:t>
            </w:r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B11F93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 xml:space="preserve">Central nervous system stimulant </w:t>
            </w:r>
            <w:bookmarkStart w:id="0" w:name="_GoBack"/>
            <w:bookmarkEnd w:id="0"/>
          </w:p>
        </w:tc>
      </w:tr>
      <w:tr w:rsidR="00D06849" w:rsidRPr="00B11F93" w:rsidTr="00B11F93">
        <w:tc>
          <w:tcPr>
            <w:tcW w:w="6830" w:type="dxa"/>
          </w:tcPr>
          <w:p w:rsidR="00D06849" w:rsidRPr="00B11F93" w:rsidRDefault="00D06849" w:rsidP="00D06849">
            <w:pPr>
              <w:bidi w:val="0"/>
              <w:rPr>
                <w:b/>
                <w:bCs/>
                <w:sz w:val="32"/>
                <w:szCs w:val="32"/>
              </w:rPr>
            </w:pPr>
            <w:r w:rsidRPr="00B11F93">
              <w:rPr>
                <w:b/>
                <w:bCs/>
                <w:sz w:val="32"/>
                <w:szCs w:val="32"/>
              </w:rPr>
              <w:t>General anesthetics(practical)</w:t>
            </w:r>
          </w:p>
        </w:tc>
      </w:tr>
    </w:tbl>
    <w:p w:rsidR="00EA66BA" w:rsidRPr="00B11F93" w:rsidRDefault="00EA66BA" w:rsidP="00EA66BA">
      <w:pPr>
        <w:jc w:val="center"/>
        <w:rPr>
          <w:rFonts w:hint="cs"/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rFonts w:hint="cs"/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Pr="00B11F93" w:rsidRDefault="00EA66BA" w:rsidP="00EA66BA">
      <w:pPr>
        <w:jc w:val="center"/>
        <w:rPr>
          <w:sz w:val="24"/>
          <w:szCs w:val="24"/>
          <w:rtl/>
          <w:lang w:bidi="ar-EG"/>
        </w:rPr>
      </w:pPr>
    </w:p>
    <w:p w:rsidR="00EA66BA" w:rsidRDefault="00EA66BA" w:rsidP="00EA66BA">
      <w:pPr>
        <w:jc w:val="center"/>
        <w:rPr>
          <w:rtl/>
          <w:lang w:bidi="ar-EG"/>
        </w:rPr>
      </w:pPr>
    </w:p>
    <w:p w:rsidR="00EA66BA" w:rsidRDefault="00EA66BA" w:rsidP="00EA66BA">
      <w:pPr>
        <w:jc w:val="center"/>
        <w:rPr>
          <w:rtl/>
          <w:lang w:bidi="ar-EG"/>
        </w:rPr>
      </w:pPr>
    </w:p>
    <w:p w:rsidR="00EA66BA" w:rsidRDefault="00EA66BA" w:rsidP="00EA66BA">
      <w:pPr>
        <w:jc w:val="center"/>
        <w:rPr>
          <w:rFonts w:hint="cs"/>
          <w:rtl/>
          <w:lang w:bidi="ar-EG"/>
        </w:rPr>
      </w:pPr>
    </w:p>
    <w:sectPr w:rsidR="00EA66BA" w:rsidSect="004E7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165187"/>
    <w:rsid w:val="00435254"/>
    <w:rsid w:val="004E75BC"/>
    <w:rsid w:val="00652338"/>
    <w:rsid w:val="00863AE6"/>
    <w:rsid w:val="00B11F93"/>
    <w:rsid w:val="00D06849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</dc:creator>
  <cp:lastModifiedBy>Al Andalos</cp:lastModifiedBy>
  <cp:revision>2</cp:revision>
  <dcterms:created xsi:type="dcterms:W3CDTF">2018-09-20T12:40:00Z</dcterms:created>
  <dcterms:modified xsi:type="dcterms:W3CDTF">2018-09-20T12:40:00Z</dcterms:modified>
</cp:coreProperties>
</file>